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5918"/>
      </w:tblGrid>
      <w:tr w:rsidR="002F294A" w:rsidRPr="009D5BBF" w:rsidTr="00E4025A">
        <w:trPr>
          <w:jc w:val="right"/>
        </w:trPr>
        <w:tc>
          <w:tcPr>
            <w:tcW w:w="5918" w:type="dxa"/>
          </w:tcPr>
          <w:p w:rsidR="002F294A" w:rsidRPr="009D5BBF" w:rsidRDefault="002F294A" w:rsidP="00E40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294A" w:rsidRPr="009D5BBF" w:rsidRDefault="002F294A" w:rsidP="00E4025A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Утверждено</w:t>
            </w:r>
            <w:r w:rsidRPr="009D5B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F294A" w:rsidRPr="009D5BBF" w:rsidRDefault="002F294A" w:rsidP="00E4025A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  <w:r w:rsidR="004515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МБОУ СШ № </w:t>
            </w:r>
            <w:r w:rsidRPr="009D5BB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2F294A" w:rsidRPr="009D5BBF" w:rsidRDefault="002F294A" w:rsidP="00E4025A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Исаева Т.А.</w:t>
            </w:r>
            <w:r w:rsidRPr="009D5B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2F294A" w:rsidRPr="009D5BBF" w:rsidRDefault="002F294A" w:rsidP="00E4025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5B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</w:p>
        </w:tc>
      </w:tr>
    </w:tbl>
    <w:p w:rsidR="002F294A" w:rsidRPr="009D5BBF" w:rsidRDefault="002F294A" w:rsidP="002F294A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F294A" w:rsidRPr="009D5BBF" w:rsidRDefault="002F294A" w:rsidP="002F2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BBF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</w:t>
      </w:r>
    </w:p>
    <w:p w:rsidR="002F294A" w:rsidRPr="009D5BBF" w:rsidRDefault="002F294A" w:rsidP="002F2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BB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5159E">
        <w:rPr>
          <w:rFonts w:ascii="Times New Roman" w:hAnsi="Times New Roman"/>
          <w:b/>
          <w:sz w:val="24"/>
          <w:szCs w:val="24"/>
        </w:rPr>
        <w:t>обще</w:t>
      </w:r>
      <w:r w:rsidRPr="009D5BBF"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</w:p>
    <w:p w:rsidR="002F294A" w:rsidRPr="009D5BBF" w:rsidRDefault="002F294A" w:rsidP="002F2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BBF">
        <w:rPr>
          <w:rFonts w:ascii="Times New Roman" w:hAnsi="Times New Roman"/>
          <w:b/>
          <w:sz w:val="24"/>
          <w:szCs w:val="24"/>
        </w:rPr>
        <w:t xml:space="preserve">средней </w:t>
      </w:r>
      <w:r w:rsidR="0045159E">
        <w:rPr>
          <w:rFonts w:ascii="Times New Roman" w:hAnsi="Times New Roman"/>
          <w:b/>
          <w:sz w:val="24"/>
          <w:szCs w:val="24"/>
        </w:rPr>
        <w:t>школы №</w:t>
      </w:r>
      <w:r w:rsidRPr="009D5BBF">
        <w:rPr>
          <w:rFonts w:ascii="Times New Roman" w:hAnsi="Times New Roman"/>
          <w:b/>
          <w:sz w:val="24"/>
          <w:szCs w:val="24"/>
        </w:rPr>
        <w:t>6</w:t>
      </w:r>
    </w:p>
    <w:p w:rsidR="002F294A" w:rsidRPr="009D5BBF" w:rsidRDefault="002F294A" w:rsidP="002F2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BBF">
        <w:rPr>
          <w:rFonts w:ascii="Times New Roman" w:hAnsi="Times New Roman"/>
          <w:b/>
          <w:sz w:val="24"/>
          <w:szCs w:val="24"/>
        </w:rPr>
        <w:t xml:space="preserve">      на 201</w:t>
      </w:r>
      <w:r w:rsidR="0045159E">
        <w:rPr>
          <w:rFonts w:ascii="Times New Roman" w:hAnsi="Times New Roman"/>
          <w:b/>
          <w:sz w:val="24"/>
          <w:szCs w:val="24"/>
        </w:rPr>
        <w:t>5-2016</w:t>
      </w:r>
      <w:r w:rsidRPr="009D5BB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F294A" w:rsidRPr="00F35258" w:rsidRDefault="002F294A" w:rsidP="002F294A">
      <w:pPr>
        <w:pStyle w:val="ConsPlusTitle"/>
        <w:widowControl/>
      </w:pPr>
    </w:p>
    <w:tbl>
      <w:tblPr>
        <w:tblW w:w="0" w:type="auto"/>
        <w:tblInd w:w="-612" w:type="dxa"/>
        <w:tblLook w:val="01E0"/>
      </w:tblPr>
      <w:tblGrid>
        <w:gridCol w:w="720"/>
        <w:gridCol w:w="5206"/>
        <w:gridCol w:w="1796"/>
        <w:gridCol w:w="2461"/>
      </w:tblGrid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ind w:left="-208"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№ </w:t>
            </w:r>
            <w:proofErr w:type="spellStart"/>
            <w:r w:rsidRPr="00F35258">
              <w:rPr>
                <w:b w:val="0"/>
              </w:rPr>
              <w:t>п</w:t>
            </w:r>
            <w:proofErr w:type="spellEnd"/>
            <w:r w:rsidRPr="00F35258">
              <w:rPr>
                <w:b w:val="0"/>
              </w:rPr>
              <w:t>/</w:t>
            </w:r>
            <w:proofErr w:type="spellStart"/>
            <w:r w:rsidRPr="00F35258">
              <w:rPr>
                <w:b w:val="0"/>
              </w:rPr>
              <w:t>п</w:t>
            </w:r>
            <w:proofErr w:type="spellEnd"/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Мероприятие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Срок исполнения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Ответственные 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4</w:t>
            </w:r>
          </w:p>
        </w:tc>
      </w:tr>
      <w:tr w:rsidR="002F294A" w:rsidRPr="00F35258" w:rsidTr="00E4025A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</w:pPr>
            <w:r w:rsidRPr="00F35258">
              <w:t>1. Обеспечение участия институтов гражданского общества в противодействии коррупции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1.1.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законодательством РФ  порядке.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В течение года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Директор школы</w:t>
            </w: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1.2.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 xml:space="preserve">Организация проведения анкетирования родителей (законных представителей) обучающихся  школы  по вопросам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1 раз в год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Комиссия по противодействию коррупции</w:t>
            </w:r>
          </w:p>
        </w:tc>
      </w:tr>
      <w:tr w:rsidR="002F294A" w:rsidRPr="00F35258" w:rsidTr="00E4025A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</w:pPr>
            <w:r w:rsidRPr="00F35258">
              <w:t xml:space="preserve">2. Повышение эффективности деятельности школы </w:t>
            </w:r>
          </w:p>
          <w:p w:rsidR="002F294A" w:rsidRPr="00F35258" w:rsidRDefault="002F294A" w:rsidP="00E4025A">
            <w:pPr>
              <w:pStyle w:val="ConsPlusTitle"/>
              <w:widowControl/>
              <w:jc w:val="center"/>
            </w:pPr>
            <w:r w:rsidRPr="00F35258">
              <w:t>по противодействию коррупции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2.1.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>Назначение ответственных лиц за осуществление мероприятий по профилактике коррупции в  школе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Один раз в 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258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ВР 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2.2.</w:t>
            </w: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2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планов мероприятий по противодействию коррупции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258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Комиссия по противодействию коррупции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2.3.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rPr>
                <w:rFonts w:ascii="Times New Roman" w:hAnsi="Times New Roman"/>
                <w:sz w:val="24"/>
                <w:szCs w:val="24"/>
              </w:rPr>
            </w:pPr>
            <w:r w:rsidRPr="00F35258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58">
              <w:rPr>
                <w:rFonts w:ascii="Times New Roman" w:hAnsi="Times New Roman"/>
                <w:sz w:val="24"/>
                <w:szCs w:val="24"/>
              </w:rPr>
              <w:t xml:space="preserve">По мере поступления жалоб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58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2F294A" w:rsidRPr="00F35258" w:rsidRDefault="002F294A" w:rsidP="00E4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5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2.4.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По результатам проверок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Директор школы</w:t>
            </w: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2.5.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>Организация работы "Горячей линии"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 xml:space="preserve">   Постоянно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Комиссия по противодействию коррупции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2.6.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 xml:space="preserve">Организация контроля за соблюдением работниками школы кодекса этики и служебного поведения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Постоянно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Комиссия по противодействию коррупции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2.7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один раз в полугодие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Комиссия по противодействию коррупции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lastRenderedPageBreak/>
              <w:t>2.8.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>Выход членов комиссии на родительские собрания  для оказания практической помощи родителям (законных представителей) обучающихся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по графику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Комиссия по противодействию коррупции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2.9.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F35258">
              <w:rPr>
                <w:b w:val="0"/>
              </w:rPr>
              <w:t>Оформление информационного стенда в школе  с информацией о предоставляемых услугах.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 xml:space="preserve">   Сентябрь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>Заместитель директора по УВР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2.10.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258">
              <w:rPr>
                <w:rFonts w:ascii="Times New Roman" w:hAnsi="Times New Roman"/>
                <w:bCs/>
                <w:sz w:val="24"/>
                <w:szCs w:val="24"/>
              </w:rPr>
              <w:t>Контроль за выполнением мероприятий по профилактике коррупции в школе, подготовка и предоставление ежеквартальных отчетов Управление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258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258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ВР 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2.11.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rPr>
                <w:rFonts w:ascii="Times New Roman" w:hAnsi="Times New Roman"/>
                <w:sz w:val="24"/>
                <w:szCs w:val="24"/>
              </w:rPr>
            </w:pPr>
            <w:r w:rsidRPr="00F35258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5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Директор школы</w:t>
            </w: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2.12.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258">
              <w:rPr>
                <w:rFonts w:ascii="Times New Roman" w:hAnsi="Times New Roman"/>
                <w:color w:val="000000"/>
                <w:sz w:val="24"/>
                <w:szCs w:val="24"/>
              </w:rPr>
              <w:t> Совершенствование организации деятельности Школы по размещению муниципальных заказов, установленных Федеральным законом от 21.07.2005 года  № 94- ФЗ «О размещении заказов на поставки товаров, выполнение работ, оказание услуг для государственных и муниципальных нужд» и </w:t>
            </w:r>
            <w:hyperlink r:id="rId4" w:tgtFrame="_blank" w:history="1">
              <w:r w:rsidRPr="00F35258">
                <w:rPr>
                  <w:rFonts w:ascii="Times New Roman" w:hAnsi="Times New Roman"/>
                  <w:sz w:val="24"/>
                  <w:szCs w:val="24"/>
                  <w:u w:val="single"/>
                </w:rPr>
                <w:t>Федеральный закон от 5 апреля 2013 г. N 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Постоянно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Директор школы</w:t>
            </w: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2.13.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5258">
              <w:rPr>
                <w:rFonts w:ascii="Times New Roman" w:hAnsi="Times New Roman"/>
                <w:sz w:val="24"/>
                <w:szCs w:val="24"/>
              </w:rPr>
              <w:t>Организация круглого стола с участием работников школы и родительской общественности по вопросам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F3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94A" w:rsidRPr="00F35258" w:rsidRDefault="002F294A" w:rsidP="00E4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Директор школы</w:t>
            </w: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F294A" w:rsidRPr="00F35258" w:rsidTr="00E4025A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</w:pPr>
            <w:r w:rsidRPr="00F35258">
              <w:t>3.</w:t>
            </w:r>
            <w:r w:rsidRPr="00F35258">
              <w:rPr>
                <w:b w:val="0"/>
              </w:rPr>
              <w:t xml:space="preserve"> </w:t>
            </w:r>
            <w:r w:rsidRPr="00F35258">
              <w:t xml:space="preserve">Обеспечение </w:t>
            </w:r>
            <w:proofErr w:type="spellStart"/>
            <w:r w:rsidRPr="00F35258">
              <w:t>антикоррупционного</w:t>
            </w:r>
            <w:proofErr w:type="spellEnd"/>
            <w:r w:rsidRPr="00F35258">
              <w:t xml:space="preserve"> просвещения населения с использованием </w:t>
            </w:r>
          </w:p>
          <w:p w:rsidR="002F294A" w:rsidRPr="00F35258" w:rsidRDefault="002F294A" w:rsidP="00E4025A">
            <w:pPr>
              <w:pStyle w:val="ConsPlusTitle"/>
              <w:widowControl/>
              <w:jc w:val="center"/>
            </w:pPr>
            <w:r w:rsidRPr="00F35258">
              <w:t>интернет ресурсов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3.1.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 xml:space="preserve">Размещение на школьном сайте информации об </w:t>
            </w:r>
            <w:proofErr w:type="spellStart"/>
            <w:r w:rsidRPr="00F35258">
              <w:rPr>
                <w:b w:val="0"/>
              </w:rPr>
              <w:t>антикоррупционных</w:t>
            </w:r>
            <w:proofErr w:type="spellEnd"/>
            <w:r w:rsidRPr="00F35258">
              <w:rPr>
                <w:b w:val="0"/>
              </w:rPr>
              <w:t xml:space="preserve"> мероприятиях и нормативной базы в сфере противодействия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Постоянно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Ответственный за ведение сайта 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3.2.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по мере поступления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Секретарь комиссии</w:t>
            </w:r>
          </w:p>
        </w:tc>
      </w:tr>
      <w:tr w:rsidR="002F294A" w:rsidRPr="00F35258" w:rsidTr="00E4025A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</w:pPr>
            <w:r w:rsidRPr="00F35258">
              <w:t>4. Дальнейшее развитие правовой основы противодействия коррупции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4.1.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Комиссия по противодействию коррупции</w:t>
            </w:r>
          </w:p>
        </w:tc>
      </w:tr>
      <w:tr w:rsidR="002F294A" w:rsidRPr="00F35258" w:rsidTr="00E4025A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</w:pPr>
            <w:r w:rsidRPr="00F35258">
              <w:t xml:space="preserve">5. Совершенствование работы кадрового подразделения школы </w:t>
            </w:r>
          </w:p>
          <w:p w:rsidR="002F294A" w:rsidRPr="00F35258" w:rsidRDefault="002F294A" w:rsidP="00E4025A">
            <w:pPr>
              <w:pStyle w:val="ConsPlusTitle"/>
              <w:widowControl/>
              <w:jc w:val="center"/>
            </w:pPr>
            <w:r w:rsidRPr="00F35258">
              <w:lastRenderedPageBreak/>
              <w:t>по профилактике коррупционных и других правонарушений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lastRenderedPageBreak/>
              <w:t>5.1.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F35258">
              <w:rPr>
                <w:b w:val="0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 w:rsidRPr="00F35258">
              <w:rPr>
                <w:b w:val="0"/>
              </w:rPr>
              <w:tab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Сентябрь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Директор школы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5.2.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F35258">
              <w:rPr>
                <w:b w:val="0"/>
              </w:rPr>
              <w:t xml:space="preserve">Подготовка методических рекомендаций для школы по вопросам организации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1 раз в 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Комиссия по противодействию коррупции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5.3.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rPr>
                <w:rFonts w:ascii="Times New Roman" w:hAnsi="Times New Roman"/>
                <w:sz w:val="24"/>
                <w:szCs w:val="24"/>
              </w:rPr>
            </w:pPr>
            <w:r w:rsidRPr="00F35258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  по противодействию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5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Административная группа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5.4.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По мере поступления документов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Директор школы</w:t>
            </w:r>
          </w:p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F294A" w:rsidRPr="00F35258" w:rsidTr="00E4025A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Периодическое исследование (мониторинг) уровня коррупции и эффективности мер, принимаемых по ее предупреждению и по борьбе с ней на территории школы 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6.1.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Ежеквартально до 10-го числа месяца, следующего за отчетным периодом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Комиссия по противодействию коррупции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6.2.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rPr>
                <w:rFonts w:ascii="Times New Roman" w:hAnsi="Times New Roman"/>
                <w:sz w:val="24"/>
                <w:szCs w:val="24"/>
              </w:rPr>
            </w:pPr>
            <w:r w:rsidRPr="00F35258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58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258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комиссии </w:t>
            </w:r>
          </w:p>
        </w:tc>
      </w:tr>
      <w:tr w:rsidR="002F294A" w:rsidRPr="00F35258" w:rsidTr="00E4025A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</w:pPr>
            <w:r w:rsidRPr="00F35258">
              <w:t>7. Взаимодействие с правоохранительными органами</w:t>
            </w:r>
          </w:p>
        </w:tc>
      </w:tr>
      <w:tr w:rsidR="002F294A" w:rsidRPr="00F35258" w:rsidTr="00E402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7.1.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rPr>
                <w:b w:val="0"/>
              </w:rPr>
            </w:pPr>
            <w:r w:rsidRPr="00F35258">
              <w:rPr>
                <w:b w:val="0"/>
              </w:rPr>
              <w:t xml:space="preserve">Информационное взаимодействие с подразделениями  правоохранительных органов занимающихся вопросами  противодействия коррупции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 xml:space="preserve">Постоянно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F35258" w:rsidRDefault="002F294A" w:rsidP="00E4025A">
            <w:pPr>
              <w:pStyle w:val="ConsPlusTitle"/>
              <w:widowControl/>
              <w:jc w:val="center"/>
              <w:rPr>
                <w:b w:val="0"/>
              </w:rPr>
            </w:pPr>
            <w:r w:rsidRPr="00F35258">
              <w:rPr>
                <w:b w:val="0"/>
              </w:rPr>
              <w:t>Комиссия по противодействию коррупции</w:t>
            </w:r>
          </w:p>
        </w:tc>
      </w:tr>
    </w:tbl>
    <w:p w:rsidR="002F294A" w:rsidRPr="00F35258" w:rsidRDefault="002F294A" w:rsidP="002F294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F294A" w:rsidRPr="00F35258" w:rsidRDefault="002F294A" w:rsidP="002F294A">
      <w:pPr>
        <w:rPr>
          <w:rFonts w:ascii="Times New Roman" w:hAnsi="Times New Roman"/>
        </w:rPr>
      </w:pPr>
    </w:p>
    <w:p w:rsidR="002F294A" w:rsidRPr="00F35258" w:rsidRDefault="002F294A" w:rsidP="002F294A">
      <w:pPr>
        <w:jc w:val="both"/>
        <w:rPr>
          <w:rFonts w:ascii="Times New Roman" w:hAnsi="Times New Roman"/>
          <w:sz w:val="26"/>
          <w:szCs w:val="26"/>
        </w:rPr>
      </w:pPr>
    </w:p>
    <w:p w:rsidR="002F294A" w:rsidRPr="00F35258" w:rsidRDefault="002F294A" w:rsidP="002F294A">
      <w:pPr>
        <w:jc w:val="both"/>
        <w:rPr>
          <w:rFonts w:ascii="Times New Roman" w:hAnsi="Times New Roman"/>
          <w:sz w:val="26"/>
          <w:szCs w:val="26"/>
        </w:rPr>
      </w:pPr>
    </w:p>
    <w:p w:rsidR="002F294A" w:rsidRPr="00F35258" w:rsidRDefault="002F294A" w:rsidP="002F294A">
      <w:pPr>
        <w:jc w:val="both"/>
        <w:rPr>
          <w:rFonts w:ascii="Times New Roman" w:hAnsi="Times New Roman"/>
          <w:sz w:val="26"/>
          <w:szCs w:val="26"/>
        </w:rPr>
      </w:pPr>
    </w:p>
    <w:p w:rsidR="00D528A5" w:rsidRDefault="00D528A5"/>
    <w:sectPr w:rsidR="00D528A5" w:rsidSect="0047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F294A"/>
    <w:rsid w:val="002F294A"/>
    <w:rsid w:val="0045159E"/>
    <w:rsid w:val="00474275"/>
    <w:rsid w:val="00D5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2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F2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y212d5282ece9a78e5300cd23d04d8379&amp;url=garantF1%3A%2F%2F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4875</Characters>
  <Application>Microsoft Office Word</Application>
  <DocSecurity>0</DocSecurity>
  <Lines>40</Lines>
  <Paragraphs>11</Paragraphs>
  <ScaleCrop>false</ScaleCrop>
  <Company>office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</cp:lastModifiedBy>
  <cp:revision>3</cp:revision>
  <dcterms:created xsi:type="dcterms:W3CDTF">2015-04-18T13:51:00Z</dcterms:created>
  <dcterms:modified xsi:type="dcterms:W3CDTF">2015-10-14T18:20:00Z</dcterms:modified>
</cp:coreProperties>
</file>